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C2" w:rsidRPr="002A3A2A" w:rsidRDefault="00C17BC2" w:rsidP="00C17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A3A2A">
        <w:rPr>
          <w:rFonts w:ascii="Times New Roman" w:hAnsi="Times New Roman" w:cs="Times New Roman"/>
          <w:sz w:val="20"/>
          <w:szCs w:val="20"/>
        </w:rPr>
        <w:t>Un des Pères fondateurs de la (moderne) d</w:t>
      </w:r>
      <w:r w:rsidRPr="002A3A2A">
        <w:rPr>
          <w:rFonts w:ascii="Times New Roman" w:hAnsi="Times New Roman" w:cs="Times New Roman"/>
          <w:i/>
          <w:sz w:val="20"/>
          <w:szCs w:val="20"/>
        </w:rPr>
        <w:t>idactique des Langues</w:t>
      </w:r>
      <w:r w:rsidRPr="002A3A2A">
        <w:rPr>
          <w:rFonts w:ascii="Times New Roman" w:hAnsi="Times New Roman" w:cs="Times New Roman"/>
          <w:sz w:val="20"/>
          <w:szCs w:val="20"/>
        </w:rPr>
        <w:t xml:space="preserve"> – et des plus illustres - Paul </w:t>
      </w:r>
      <w:proofErr w:type="spellStart"/>
      <w:r w:rsidRPr="002A3A2A">
        <w:rPr>
          <w:rFonts w:ascii="Times New Roman" w:hAnsi="Times New Roman" w:cs="Times New Roman"/>
          <w:sz w:val="20"/>
          <w:szCs w:val="20"/>
        </w:rPr>
        <w:t>Rivenc</w:t>
      </w:r>
      <w:proofErr w:type="spellEnd"/>
      <w:r w:rsidRPr="002A3A2A">
        <w:rPr>
          <w:rFonts w:ascii="Times New Roman" w:hAnsi="Times New Roman" w:cs="Times New Roman"/>
          <w:sz w:val="20"/>
          <w:szCs w:val="20"/>
        </w:rPr>
        <w:t xml:space="preserve">, nous a quittés le 5 mai 2019 à Toulouse. Il avait 94 ans. Ce numéro 27 </w:t>
      </w:r>
      <w:r w:rsidRPr="002A3A2A">
        <w:rPr>
          <w:rFonts w:ascii="Times New Roman" w:hAnsi="Times New Roman" w:cs="Times New Roman"/>
          <w:i/>
          <w:sz w:val="20"/>
          <w:szCs w:val="20"/>
        </w:rPr>
        <w:t>de</w:t>
      </w:r>
      <w:r w:rsidRPr="002A3A2A">
        <w:rPr>
          <w:rFonts w:ascii="Times New Roman" w:hAnsi="Times New Roman" w:cs="Times New Roman"/>
          <w:sz w:val="20"/>
          <w:szCs w:val="20"/>
        </w:rPr>
        <w:t xml:space="preserve"> </w:t>
      </w:r>
      <w:r w:rsidRPr="002A3A2A">
        <w:rPr>
          <w:rFonts w:ascii="Times New Roman" w:hAnsi="Times New Roman" w:cs="Times New Roman"/>
          <w:i/>
          <w:sz w:val="20"/>
          <w:szCs w:val="20"/>
        </w:rPr>
        <w:t xml:space="preserve">Synergie Algérie, </w:t>
      </w:r>
      <w:r w:rsidRPr="002A3A2A">
        <w:rPr>
          <w:rFonts w:ascii="Times New Roman" w:hAnsi="Times New Roman" w:cs="Times New Roman"/>
          <w:sz w:val="20"/>
          <w:szCs w:val="20"/>
        </w:rPr>
        <w:t xml:space="preserve">en rapport  intime et serré avec la discipline à laquelle il a consacré toute sa vie, m’autorise sans doute, ès qualité (en toute modestie), et surtout comme disciple, admirateur et ami, à lui rendre hommage pour rappeler, de façon aussi substantielle que possible dans les limites d’une préface, les aspects de son œuvre à l’origine de toute l’évolution d’une discipline mobilisant continûment – ce qui est historiquement normal -  l’intérêt de théoriciens anciens ou nouveaux, régulièrement impatients d’occuper l’espace médiatique - ce qui est parfaitement légitime - mais sous la stricte réserve de ne pas oublier  ce que la Didactique des Langues et des Cultures doit à Paul </w:t>
      </w:r>
      <w:proofErr w:type="spellStart"/>
      <w:r w:rsidRPr="002A3A2A">
        <w:rPr>
          <w:rFonts w:ascii="Times New Roman" w:hAnsi="Times New Roman" w:cs="Times New Roman"/>
          <w:sz w:val="20"/>
          <w:szCs w:val="20"/>
        </w:rPr>
        <w:t>Rivenc</w:t>
      </w:r>
      <w:proofErr w:type="spellEnd"/>
      <w:r w:rsidRPr="002A3A2A">
        <w:rPr>
          <w:rFonts w:ascii="Times New Roman" w:hAnsi="Times New Roman" w:cs="Times New Roman"/>
          <w:sz w:val="20"/>
          <w:szCs w:val="20"/>
        </w:rPr>
        <w:t>.</w:t>
      </w:r>
    </w:p>
    <w:p w:rsidR="0042171A" w:rsidRDefault="0042171A" w:rsidP="004217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7BC2" w:rsidRPr="00B50ABB" w:rsidRDefault="00C17BC2" w:rsidP="004217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Jacques Cortès</w:t>
      </w:r>
    </w:p>
    <w:p w:rsidR="00BA2C1D" w:rsidRPr="0042171A" w:rsidRDefault="00BA2C1D" w:rsidP="0042171A"/>
    <w:sectPr w:rsidR="00BA2C1D" w:rsidRPr="0042171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1965"/>
    <w:multiLevelType w:val="hybridMultilevel"/>
    <w:tmpl w:val="F9945B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1"/>
    <w:rsid w:val="00086F3A"/>
    <w:rsid w:val="000C07C0"/>
    <w:rsid w:val="001270E5"/>
    <w:rsid w:val="001F32C6"/>
    <w:rsid w:val="0024365E"/>
    <w:rsid w:val="00327EEC"/>
    <w:rsid w:val="0037342E"/>
    <w:rsid w:val="0042171A"/>
    <w:rsid w:val="00485D5A"/>
    <w:rsid w:val="004C52C0"/>
    <w:rsid w:val="005B4976"/>
    <w:rsid w:val="00610B01"/>
    <w:rsid w:val="00620EB2"/>
    <w:rsid w:val="006801E0"/>
    <w:rsid w:val="0068673B"/>
    <w:rsid w:val="00746437"/>
    <w:rsid w:val="00791474"/>
    <w:rsid w:val="00A44B7D"/>
    <w:rsid w:val="00A71889"/>
    <w:rsid w:val="00B80971"/>
    <w:rsid w:val="00B87E41"/>
    <w:rsid w:val="00BA2C1D"/>
    <w:rsid w:val="00BB376F"/>
    <w:rsid w:val="00BB5780"/>
    <w:rsid w:val="00C17BC2"/>
    <w:rsid w:val="00C2061E"/>
    <w:rsid w:val="00C731FB"/>
    <w:rsid w:val="00CE021C"/>
    <w:rsid w:val="00D07AAD"/>
    <w:rsid w:val="00D76106"/>
    <w:rsid w:val="00DA66E7"/>
    <w:rsid w:val="00DB5942"/>
    <w:rsid w:val="00EE41AD"/>
    <w:rsid w:val="00EF5AAC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08F3-8002-4D7C-BC3E-CD6D668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41"/>
    <w:pPr>
      <w:spacing w:after="200" w:line="276" w:lineRule="auto"/>
    </w:pPr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76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2019-12-27T11:19:00Z</dcterms:created>
  <dcterms:modified xsi:type="dcterms:W3CDTF">2019-12-27T11:19:00Z</dcterms:modified>
</cp:coreProperties>
</file>