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FF5" w:rsidRDefault="00867FF5" w:rsidP="00867FF5">
      <w:pPr>
        <w:pStyle w:val="Normal1"/>
        <w:spacing w:line="240" w:lineRule="auto"/>
        <w:jc w:val="both"/>
        <w:rPr>
          <w:rFonts w:ascii="Times New Roman" w:eastAsia="Times New Roman" w:hAnsi="Times New Roman" w:cs="Times New Roman"/>
          <w:sz w:val="20"/>
          <w:szCs w:val="20"/>
          <w:highlight w:val="white"/>
        </w:rPr>
      </w:pPr>
      <w:bookmarkStart w:id="0" w:name="_GoBack"/>
      <w:bookmarkEnd w:id="0"/>
      <w:r>
        <w:rPr>
          <w:rFonts w:ascii="Times New Roman" w:eastAsia="Times New Roman" w:hAnsi="Times New Roman" w:cs="Times New Roman"/>
          <w:sz w:val="20"/>
          <w:szCs w:val="20"/>
          <w:highlight w:val="white"/>
        </w:rPr>
        <w:t xml:space="preserve">L’éducation poursuit toujours un objectif précis et pour l’atteindre, une approche cohérente et commune est incontournable. Elle intervient à tous les niveaux de la société, dès nos premiers instants de vie. Elle est quelques fois intuitive, d’autres fois réfléchie et concertée mais toujours orientée. Dans nos sociétés modernes, nous essayons de la garantir, d’en assurer l’accessibilité de même que la qualité, de la rendre respectueuse, consciente, positive, bienveillante. </w:t>
      </w:r>
      <w:r w:rsidR="000B76D7">
        <w:rPr>
          <w:rFonts w:ascii="Times New Roman" w:eastAsia="Times New Roman" w:hAnsi="Times New Roman" w:cs="Times New Roman"/>
          <w:sz w:val="20"/>
          <w:szCs w:val="20"/>
          <w:highlight w:val="white"/>
        </w:rPr>
        <w:t>C</w:t>
      </w:r>
      <w:r>
        <w:rPr>
          <w:rFonts w:ascii="Times New Roman" w:eastAsia="Times New Roman" w:hAnsi="Times New Roman" w:cs="Times New Roman"/>
          <w:sz w:val="20"/>
          <w:szCs w:val="20"/>
          <w:highlight w:val="white"/>
        </w:rPr>
        <w:t xml:space="preserve">’est dans cette perspective que le </w:t>
      </w:r>
      <w:r w:rsidR="000B76D7">
        <w:rPr>
          <w:rFonts w:ascii="Times New Roman" w:eastAsia="Times New Roman" w:hAnsi="Times New Roman" w:cs="Times New Roman"/>
          <w:sz w:val="20"/>
          <w:szCs w:val="20"/>
          <w:highlight w:val="white"/>
        </w:rPr>
        <w:t>n</w:t>
      </w:r>
      <w:r>
        <w:rPr>
          <w:rFonts w:ascii="Times New Roman" w:eastAsia="Times New Roman" w:hAnsi="Times New Roman" w:cs="Times New Roman"/>
          <w:sz w:val="20"/>
          <w:szCs w:val="20"/>
          <w:highlight w:val="white"/>
        </w:rPr>
        <w:t xml:space="preserve">°14 de la revue </w:t>
      </w:r>
      <w:r>
        <w:rPr>
          <w:rFonts w:ascii="Times New Roman" w:eastAsia="Times New Roman" w:hAnsi="Times New Roman" w:cs="Times New Roman"/>
          <w:i/>
          <w:sz w:val="20"/>
          <w:szCs w:val="20"/>
          <w:highlight w:val="white"/>
        </w:rPr>
        <w:t xml:space="preserve">Synergies Chili </w:t>
      </w:r>
      <w:r>
        <w:rPr>
          <w:rFonts w:ascii="Times New Roman" w:eastAsia="Times New Roman" w:hAnsi="Times New Roman" w:cs="Times New Roman"/>
          <w:sz w:val="20"/>
          <w:szCs w:val="20"/>
          <w:highlight w:val="white"/>
        </w:rPr>
        <w:t xml:space="preserve">vous souffle </w:t>
      </w:r>
      <w:r>
        <w:rPr>
          <w:rFonts w:ascii="Times New Roman" w:eastAsia="Times New Roman" w:hAnsi="Times New Roman" w:cs="Times New Roman"/>
          <w:i/>
          <w:sz w:val="20"/>
          <w:szCs w:val="20"/>
          <w:highlight w:val="white"/>
        </w:rPr>
        <w:t>Et si l’éducation se mettait à l’écoute des cultures et des interculturalités…</w:t>
      </w:r>
      <w:r>
        <w:rPr>
          <w:rFonts w:ascii="Times New Roman" w:eastAsia="Times New Roman" w:hAnsi="Times New Roman" w:cs="Times New Roman"/>
          <w:sz w:val="20"/>
          <w:szCs w:val="20"/>
          <w:highlight w:val="white"/>
        </w:rPr>
        <w:t xml:space="preserve"> </w:t>
      </w:r>
    </w:p>
    <w:p w:rsidR="00086F3A" w:rsidRDefault="00086F3A"/>
    <w:sectPr w:rsidR="00086F3A" w:rsidSect="00C206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F5"/>
    <w:rsid w:val="00086F3A"/>
    <w:rsid w:val="000B76D7"/>
    <w:rsid w:val="0068673B"/>
    <w:rsid w:val="007A1F09"/>
    <w:rsid w:val="00867FF5"/>
    <w:rsid w:val="00C2061E"/>
  </w:rsids>
  <m:mathPr>
    <m:mathFont m:val="Cambria Math"/>
    <m:brkBin m:val="before"/>
    <m:brkBinSub m:val="--"/>
    <m:smallFrac m:val="0"/>
    <m:dispDef/>
    <m:lMargin m:val="0"/>
    <m:rMargin m:val="0"/>
    <m:defJc m:val="centerGroup"/>
    <m:wrapIndent m:val="1440"/>
    <m:intLim m:val="subSup"/>
    <m:naryLim m:val="undOvr"/>
  </m:mathPr>
  <w:themeFontLang w:val="es-ES"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EA32B-A608-4AF1-A7F1-5E22B139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867FF5"/>
    <w:pPr>
      <w:spacing w:after="0" w:line="276" w:lineRule="auto"/>
    </w:pPr>
    <w:rPr>
      <w:rFonts w:ascii="Arial" w:eastAsia="Arial" w:hAnsi="Arial" w:cs="Arial"/>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543</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MT Aubin</dc:creator>
  <cp:keywords/>
  <dc:description/>
  <cp:lastModifiedBy>Sophie MT Aubin</cp:lastModifiedBy>
  <cp:revision>2</cp:revision>
  <dcterms:created xsi:type="dcterms:W3CDTF">2018-09-25T21:40:00Z</dcterms:created>
  <dcterms:modified xsi:type="dcterms:W3CDTF">2018-09-25T21:40:00Z</dcterms:modified>
</cp:coreProperties>
</file>